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仿宋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</w:p>
    <w:tbl>
      <w:tblPr>
        <w:tblStyle w:val="2"/>
        <w:tblW w:w="10065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575"/>
        <w:gridCol w:w="1134"/>
        <w:gridCol w:w="2576"/>
        <w:gridCol w:w="2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方正小标宋简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方正小标宋简体" w:hAnsi="宋体" w:cs="宋体"/>
                <w:b/>
                <w:bCs/>
                <w:kern w:val="0"/>
                <w:sz w:val="48"/>
                <w:szCs w:val="48"/>
              </w:rPr>
              <w:t>参</w:t>
            </w:r>
            <w:r>
              <w:rPr>
                <w:rFonts w:hint="eastAsia" w:ascii="方正小标宋简体" w:hAnsi="宋体" w:cs="宋体"/>
                <w:b/>
                <w:bCs/>
                <w:kern w:val="0"/>
                <w:sz w:val="48"/>
                <w:szCs w:val="48"/>
              </w:rPr>
              <w:t>团</w:t>
            </w:r>
            <w:r>
              <w:rPr>
                <w:rFonts w:ascii="方正小标宋简体" w:hAnsi="宋体" w:cs="宋体"/>
                <w:b/>
                <w:bCs/>
                <w:kern w:val="0"/>
                <w:sz w:val="48"/>
                <w:szCs w:val="48"/>
              </w:rPr>
              <w:t>回执单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参团机构、企业名称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（中英文）</w:t>
            </w:r>
          </w:p>
        </w:tc>
        <w:tc>
          <w:tcPr>
            <w:tcW w:w="7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参团机构、企业</w:t>
            </w:r>
          </w:p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参团人员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电话、传真及邮箱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仿宋_GB2312" w:hAnsi="仿宋" w:eastAsia="仿宋_GB2312"/>
          <w:sz w:val="32"/>
          <w:szCs w:val="32"/>
        </w:rPr>
      </w:pPr>
    </w:p>
    <w:p/>
    <w:p/>
    <w:p/>
    <w:p/>
    <w:p/>
    <w:p/>
    <w:p/>
    <w:p/>
    <w:p/>
    <w:p>
      <w:pPr>
        <w:spacing w:line="4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赴德国、奥地利</w:t>
      </w:r>
      <w:r>
        <w:rPr>
          <w:rFonts w:hint="eastAsia" w:ascii="宋体" w:hAnsi="宋体"/>
          <w:b/>
          <w:sz w:val="36"/>
          <w:szCs w:val="36"/>
          <w:lang w:eastAsia="zh-CN"/>
        </w:rPr>
        <w:t>、瑞典</w:t>
      </w:r>
      <w:r>
        <w:rPr>
          <w:rFonts w:hint="eastAsia" w:ascii="宋体" w:hAnsi="宋体" w:eastAsia="宋体"/>
          <w:b/>
          <w:sz w:val="36"/>
          <w:szCs w:val="36"/>
        </w:rPr>
        <w:t>团组</w:t>
      </w:r>
      <w:r>
        <w:rPr>
          <w:rFonts w:hint="eastAsia" w:ascii="宋体" w:hAnsi="宋体"/>
          <w:b/>
          <w:sz w:val="36"/>
          <w:szCs w:val="36"/>
          <w:lang w:eastAsia="zh-CN"/>
        </w:rPr>
        <w:t>个人信息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>
      <w:pPr>
        <w:spacing w:line="400" w:lineRule="exact"/>
        <w:jc w:val="center"/>
        <w:rPr>
          <w:rFonts w:hint="eastAsia" w:ascii="宋体" w:hAnsi="宋体" w:eastAsia="宋体"/>
          <w:b/>
          <w:sz w:val="36"/>
          <w:szCs w:val="36"/>
        </w:rPr>
      </w:pPr>
    </w:p>
    <w:tbl>
      <w:tblPr>
        <w:tblStyle w:val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39"/>
        <w:gridCol w:w="721"/>
        <w:gridCol w:w="838"/>
        <w:gridCol w:w="351"/>
        <w:gridCol w:w="1068"/>
        <w:gridCol w:w="475"/>
        <w:gridCol w:w="1827"/>
        <w:gridCol w:w="1315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单位网址</w:t>
            </w:r>
          </w:p>
        </w:tc>
        <w:tc>
          <w:tcPr>
            <w:tcW w:w="790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汉字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拼音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 地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34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49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护照类型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微软雅黑" w:hAnsi="微软雅黑" w:eastAsia="微软雅黑" w:cs="微软雅黑"/>
                <w:kern w:val="2"/>
                <w:sz w:val="22"/>
                <w:szCs w:val="21"/>
                <w:lang w:val="en-US" w:eastAsia="zh-CN" w:bidi="ar-SA"/>
              </w:rPr>
              <w:object>
                <v:shape id="_x0000_i1025" o:spt="201" type="#_x0000_t201" style="height:17pt;width:16.5pt;" o:ole="t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w:control r:id="rId4" w:name="Picture 10" w:shapeid="_x0000_i1025"/>
              </w:object>
            </w:r>
            <w:r>
              <w:rPr>
                <w:rFonts w:hint="eastAsia" w:ascii="仿宋" w:hAnsi="仿宋" w:eastAsia="仿宋"/>
                <w:sz w:val="24"/>
              </w:rPr>
              <w:t xml:space="preserve">公务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object>
                <v:shape id="_x0000_i1026" o:spt="201" type="#_x0000_t201" style="height:14pt;width:16.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w:control r:id="rId6" w:name="Picture 13" w:shapeid="_x0000_i1026"/>
              </w:object>
            </w:r>
            <w:r>
              <w:rPr>
                <w:rFonts w:hint="eastAsia" w:ascii="仿宋" w:hAnsi="仿宋" w:eastAsia="仿宋"/>
                <w:sz w:val="24"/>
              </w:rPr>
              <w:t>因公普通</w:t>
            </w:r>
          </w:p>
        </w:tc>
        <w:tc>
          <w:tcPr>
            <w:tcW w:w="230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护照号码</w:t>
            </w:r>
          </w:p>
        </w:tc>
        <w:tc>
          <w:tcPr>
            <w:tcW w:w="2624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签发地点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签发日期</w:t>
            </w:r>
          </w:p>
        </w:tc>
        <w:tc>
          <w:tcPr>
            <w:tcW w:w="2624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护照有效期至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230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是否持有签证</w:t>
            </w:r>
          </w:p>
        </w:tc>
        <w:tc>
          <w:tcPr>
            <w:tcW w:w="2624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object>
                <v:shape id="_x0000_i1027" o:spt="201" type="#_x0000_t201" style="height:17pt;width:16.5pt;" o:ole="t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w:control r:id="rId8" w:name="Picture 16" w:shapeid="_x0000_i1027"/>
              </w:object>
            </w:r>
            <w:r>
              <w:rPr>
                <w:rFonts w:hint="eastAsia" w:ascii="仿宋" w:hAnsi="仿宋" w:eastAsia="仿宋"/>
                <w:sz w:val="24"/>
              </w:rPr>
              <w:t>申根签证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object>
                <v:shape id="_x0000_i1028" o:spt="201" type="#_x0000_t201" style="height:14pt;width:16.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w:control r:id="rId9" w:name="Picture 19" w:shapeid="_x0000_i1028"/>
              </w:objec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申根签证有效期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230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申根签证有效期</w:t>
            </w:r>
          </w:p>
        </w:tc>
        <w:tc>
          <w:tcPr>
            <w:tcW w:w="2624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单位简介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中、英文（各300字左右）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shd w:val="pct10" w:color="auto" w:fill="FFFFFF"/>
              </w:rPr>
              <w:t>此处请提供电子文档</w:t>
            </w:r>
          </w:p>
        </w:tc>
        <w:tc>
          <w:tcPr>
            <w:tcW w:w="230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对德奥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瑞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两国生物医药投资贸易、人才等领域合作意向情况</w:t>
            </w:r>
          </w:p>
        </w:tc>
        <w:tc>
          <w:tcPr>
            <w:tcW w:w="2624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中、英文（各100字左右）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shd w:val="pct10" w:color="auto" w:fill="FFFFFF"/>
              </w:rPr>
              <w:t>此处请提供电子文档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备注：1.此表格可复制，一人一表，请填好后加盖单位公章；电子版表格请联系我</w:t>
      </w:r>
      <w:r>
        <w:rPr>
          <w:rFonts w:hint="eastAsia" w:ascii="仿宋" w:hAnsi="仿宋" w:eastAsia="仿宋"/>
          <w:sz w:val="24"/>
          <w:lang w:eastAsia="zh-CN"/>
        </w:rPr>
        <w:t>会</w:t>
      </w:r>
      <w:r>
        <w:rPr>
          <w:rFonts w:hint="eastAsia" w:ascii="仿宋" w:hAnsi="仿宋" w:eastAsia="仿宋"/>
          <w:sz w:val="24"/>
        </w:rPr>
        <w:t>。</w:t>
      </w:r>
    </w:p>
    <w:p>
      <w:pPr>
        <w:ind w:left="708" w:leftChars="33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2.请务必认真填写上述表格的每项内容，并将所需电子文档内容发送至</w:t>
      </w:r>
      <w:r>
        <w:rPr>
          <w:rFonts w:hint="eastAsia" w:ascii="仿宋" w:hAnsi="仿宋" w:eastAsia="仿宋"/>
          <w:sz w:val="24"/>
          <w:lang w:val="en-US" w:eastAsia="zh-CN"/>
        </w:rPr>
        <w:t>1425193308@qq.com</w:t>
      </w:r>
      <w:r>
        <w:rPr>
          <w:rFonts w:hint="eastAsia" w:ascii="仿宋" w:hAnsi="仿宋" w:eastAsia="仿宋"/>
          <w:sz w:val="24"/>
        </w:rPr>
        <w:t>，以保证报名人员的参团资格。</w:t>
      </w:r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2A54"/>
    <w:rsid w:val="50EC2A54"/>
    <w:rsid w:val="601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2019-07-15T08:41:00Z</dcterms:created>
  <dc:creator>夜间行歌</dc:creator>
  <cp:lastModifiedBy>夜间行歌</cp:lastModifiedBy>
  <dcterms:modified xsi:type="dcterms:W3CDTF">2019-07-15T08:43:19Z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